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2576"/>
      </w:tblGrid>
      <w:tr w:rsidR="007F1696" w:rsidRPr="00F701B3">
        <w:trPr>
          <w:cantSplit/>
          <w:jc w:val="center"/>
        </w:trPr>
        <w:tc>
          <w:tcPr>
            <w:tcW w:w="2576" w:type="dxa"/>
            <w:tcBorders>
              <w:top w:val="double" w:sz="6" w:space="0" w:color="auto"/>
              <w:left w:val="double" w:sz="6" w:space="0" w:color="auto"/>
              <w:bottom w:val="double" w:sz="6" w:space="0" w:color="auto"/>
              <w:right w:val="double" w:sz="6" w:space="0" w:color="auto"/>
            </w:tcBorders>
            <w:shd w:val="pct10" w:color="auto" w:fill="auto"/>
          </w:tcPr>
          <w:p w:rsidR="007F1696" w:rsidRPr="00F701B3" w:rsidRDefault="007F1696">
            <w:pPr>
              <w:widowControl/>
              <w:tabs>
                <w:tab w:val="left" w:pos="-1843"/>
                <w:tab w:val="left" w:pos="4537"/>
              </w:tabs>
              <w:overflowPunct w:val="0"/>
              <w:autoSpaceDE w:val="0"/>
              <w:autoSpaceDN w:val="0"/>
              <w:jc w:val="center"/>
              <w:textAlignment w:val="bottom"/>
              <w:rPr>
                <w:rFonts w:ascii="標楷體" w:eastAsia="標楷體" w:hAnsi="標楷體"/>
                <w:sz w:val="32"/>
              </w:rPr>
            </w:pPr>
            <w:r w:rsidRPr="00F701B3">
              <w:rPr>
                <w:rFonts w:ascii="標楷體" w:eastAsia="標楷體" w:hAnsi="標楷體" w:hint="eastAsia"/>
                <w:sz w:val="32"/>
              </w:rPr>
              <w:t>研究生事務通知</w:t>
            </w:r>
          </w:p>
        </w:tc>
      </w:tr>
    </w:tbl>
    <w:p w:rsidR="007F1696" w:rsidRPr="00F701B3" w:rsidRDefault="007F1696">
      <w:pPr>
        <w:widowControl/>
        <w:overflowPunct w:val="0"/>
        <w:autoSpaceDE w:val="0"/>
        <w:autoSpaceDN w:val="0"/>
        <w:textAlignment w:val="bottom"/>
        <w:rPr>
          <w:rFonts w:ascii="標楷體" w:eastAsia="標楷體" w:hAnsi="標楷體"/>
          <w:sz w:val="28"/>
        </w:rPr>
      </w:pPr>
    </w:p>
    <w:p w:rsidR="007F1696" w:rsidRPr="00F701B3" w:rsidRDefault="007F1696">
      <w:pPr>
        <w:widowControl/>
        <w:overflowPunct w:val="0"/>
        <w:autoSpaceDE w:val="0"/>
        <w:autoSpaceDN w:val="0"/>
        <w:textAlignment w:val="bottom"/>
        <w:rPr>
          <w:rFonts w:ascii="標楷體" w:eastAsia="標楷體" w:hAnsi="標楷體"/>
          <w:sz w:val="28"/>
        </w:rPr>
      </w:pPr>
      <w:r w:rsidRPr="00F701B3">
        <w:rPr>
          <w:rFonts w:ascii="標楷體" w:eastAsia="標楷體" w:hAnsi="標楷體" w:hint="eastAsia"/>
          <w:sz w:val="28"/>
        </w:rPr>
        <w:t>各位指導教授與</w:t>
      </w:r>
      <w:proofErr w:type="gramStart"/>
      <w:r w:rsidRPr="00F701B3">
        <w:rPr>
          <w:rFonts w:ascii="標楷體" w:eastAsia="標楷體" w:hAnsi="標楷體" w:hint="eastAsia"/>
          <w:sz w:val="28"/>
        </w:rPr>
        <w:t>研</w:t>
      </w:r>
      <w:proofErr w:type="gramEnd"/>
      <w:r w:rsidRPr="00F701B3">
        <w:rPr>
          <w:rFonts w:ascii="標楷體" w:eastAsia="標楷體" w:hAnsi="標楷體" w:hint="eastAsia"/>
          <w:sz w:val="28"/>
        </w:rPr>
        <w:t>二（含以上）同學：</w:t>
      </w:r>
    </w:p>
    <w:p w:rsidR="007F1696" w:rsidRPr="00F701B3" w:rsidRDefault="007F1696">
      <w:pPr>
        <w:widowControl/>
        <w:overflowPunct w:val="0"/>
        <w:autoSpaceDE w:val="0"/>
        <w:autoSpaceDN w:val="0"/>
        <w:textAlignment w:val="bottom"/>
        <w:rPr>
          <w:rFonts w:ascii="標楷體" w:eastAsia="標楷體" w:hAnsi="標楷體"/>
          <w:sz w:val="28"/>
        </w:rPr>
      </w:pPr>
    </w:p>
    <w:p w:rsidR="007F1696" w:rsidRPr="00F701B3" w:rsidRDefault="007F1696">
      <w:pPr>
        <w:widowControl/>
        <w:overflowPunct w:val="0"/>
        <w:autoSpaceDE w:val="0"/>
        <w:autoSpaceDN w:val="0"/>
        <w:textAlignment w:val="bottom"/>
        <w:rPr>
          <w:rFonts w:ascii="標楷體" w:eastAsia="標楷體" w:hAnsi="標楷體"/>
          <w:sz w:val="28"/>
        </w:rPr>
      </w:pPr>
      <w:r w:rsidRPr="00F701B3">
        <w:rPr>
          <w:rFonts w:ascii="標楷體" w:eastAsia="標楷體" w:hAnsi="標楷體" w:hint="eastAsia"/>
          <w:sz w:val="28"/>
        </w:rPr>
        <w:t xml:space="preserve">　　敬請研究生論文指導教授與研究所碩士班二年級（含以上）研究生共同配合有關研究生論文計畫書之進行事宜：</w:t>
      </w:r>
    </w:p>
    <w:p w:rsidR="007F1696" w:rsidRPr="00F701B3" w:rsidRDefault="007F1696">
      <w:pPr>
        <w:widowControl/>
        <w:overflowPunct w:val="0"/>
        <w:autoSpaceDE w:val="0"/>
        <w:autoSpaceDN w:val="0"/>
        <w:spacing w:before="240"/>
        <w:ind w:left="568" w:hanging="568"/>
        <w:textAlignment w:val="bottom"/>
        <w:rPr>
          <w:rFonts w:ascii="標楷體" w:eastAsia="標楷體" w:hAnsi="標楷體"/>
          <w:sz w:val="28"/>
        </w:rPr>
      </w:pPr>
      <w:r w:rsidRPr="00F701B3">
        <w:rPr>
          <w:rFonts w:ascii="標楷體" w:eastAsia="標楷體" w:hAnsi="標楷體" w:hint="eastAsia"/>
          <w:sz w:val="28"/>
        </w:rPr>
        <w:t>一、預定於明年七月畢業的研究所碩士班二年級研究生之論文計畫書必須於</w:t>
      </w:r>
      <w:r w:rsidRPr="00F701B3">
        <w:rPr>
          <w:rFonts w:ascii="標楷體" w:eastAsia="標楷體" w:hAnsi="標楷體" w:hint="eastAsia"/>
          <w:b/>
          <w:sz w:val="28"/>
          <w:u w:val="single"/>
        </w:rPr>
        <w:t>十月十</w:t>
      </w:r>
      <w:r w:rsidR="008C05D5">
        <w:rPr>
          <w:rFonts w:ascii="標楷體" w:eastAsia="標楷體" w:hAnsi="標楷體" w:hint="eastAsia"/>
          <w:b/>
          <w:sz w:val="28"/>
          <w:u w:val="single"/>
        </w:rPr>
        <w:t>七</w:t>
      </w:r>
      <w:r w:rsidRPr="00F701B3">
        <w:rPr>
          <w:rFonts w:ascii="標楷體" w:eastAsia="標楷體" w:hAnsi="標楷體" w:hint="eastAsia"/>
          <w:b/>
          <w:sz w:val="28"/>
          <w:u w:val="single"/>
        </w:rPr>
        <w:t>日</w:t>
      </w:r>
      <w:r w:rsidR="008C05D5">
        <w:rPr>
          <w:rFonts w:ascii="標楷體" w:eastAsia="標楷體" w:hAnsi="標楷體" w:hint="eastAsia"/>
          <w:b/>
          <w:sz w:val="28"/>
          <w:u w:val="single"/>
        </w:rPr>
        <w:t>(十月十五日遇假日順延)</w:t>
      </w:r>
      <w:r w:rsidRPr="00F701B3">
        <w:rPr>
          <w:rFonts w:ascii="標楷體" w:eastAsia="標楷體" w:hAnsi="標楷體" w:hint="eastAsia"/>
          <w:sz w:val="28"/>
        </w:rPr>
        <w:t>前提出。</w:t>
      </w:r>
    </w:p>
    <w:p w:rsidR="007F1696" w:rsidRPr="00F701B3" w:rsidRDefault="007F1696" w:rsidP="007F1696">
      <w:pPr>
        <w:widowControl/>
        <w:overflowPunct w:val="0"/>
        <w:autoSpaceDE w:val="0"/>
        <w:autoSpaceDN w:val="0"/>
        <w:spacing w:before="240"/>
        <w:ind w:left="568" w:hanging="568"/>
        <w:textAlignment w:val="bottom"/>
        <w:rPr>
          <w:rFonts w:ascii="標楷體" w:eastAsia="標楷體" w:hAnsi="標楷體"/>
          <w:sz w:val="28"/>
        </w:rPr>
      </w:pPr>
      <w:r w:rsidRPr="00F701B3">
        <w:rPr>
          <w:rFonts w:ascii="標楷體" w:eastAsia="標楷體" w:hAnsi="標楷體" w:hint="eastAsia"/>
          <w:sz w:val="28"/>
        </w:rPr>
        <w:t>二、論文計畫書之內容必須包含下列各項：</w:t>
      </w:r>
    </w:p>
    <w:p w:rsidR="007F1696" w:rsidRPr="00F701B3" w:rsidRDefault="007F1696">
      <w:pPr>
        <w:widowControl/>
        <w:numPr>
          <w:ilvl w:val="0"/>
          <w:numId w:val="2"/>
        </w:numPr>
        <w:overflowPunct w:val="0"/>
        <w:autoSpaceDE w:val="0"/>
        <w:autoSpaceDN w:val="0"/>
        <w:textAlignment w:val="bottom"/>
        <w:rPr>
          <w:rFonts w:ascii="標楷體" w:eastAsia="標楷體" w:hAnsi="標楷體"/>
          <w:sz w:val="28"/>
        </w:rPr>
      </w:pPr>
      <w:r w:rsidRPr="00F701B3">
        <w:rPr>
          <w:rFonts w:ascii="標楷體" w:eastAsia="標楷體" w:hAnsi="標楷體" w:hint="eastAsia"/>
          <w:sz w:val="28"/>
        </w:rPr>
        <w:t>目錄</w:t>
      </w:r>
    </w:p>
    <w:p w:rsidR="007F1696" w:rsidRPr="00F701B3" w:rsidRDefault="007F1696">
      <w:pPr>
        <w:widowControl/>
        <w:numPr>
          <w:ilvl w:val="0"/>
          <w:numId w:val="2"/>
        </w:numPr>
        <w:overflowPunct w:val="0"/>
        <w:autoSpaceDE w:val="0"/>
        <w:autoSpaceDN w:val="0"/>
        <w:textAlignment w:val="bottom"/>
        <w:rPr>
          <w:rFonts w:ascii="標楷體" w:eastAsia="標楷體" w:hAnsi="標楷體"/>
          <w:sz w:val="28"/>
        </w:rPr>
      </w:pPr>
      <w:r w:rsidRPr="00F701B3">
        <w:rPr>
          <w:rFonts w:ascii="標楷體" w:eastAsia="標楷體" w:hAnsi="標楷體" w:hint="eastAsia"/>
          <w:sz w:val="28"/>
        </w:rPr>
        <w:t>研究目的</w:t>
      </w:r>
    </w:p>
    <w:p w:rsidR="007F1696" w:rsidRPr="00F701B3" w:rsidRDefault="007F1696">
      <w:pPr>
        <w:widowControl/>
        <w:numPr>
          <w:ilvl w:val="0"/>
          <w:numId w:val="2"/>
        </w:numPr>
        <w:overflowPunct w:val="0"/>
        <w:autoSpaceDE w:val="0"/>
        <w:autoSpaceDN w:val="0"/>
        <w:textAlignment w:val="bottom"/>
        <w:rPr>
          <w:rFonts w:ascii="標楷體" w:eastAsia="標楷體" w:hAnsi="標楷體"/>
          <w:sz w:val="28"/>
        </w:rPr>
      </w:pPr>
      <w:r w:rsidRPr="00F701B3">
        <w:rPr>
          <w:rFonts w:ascii="標楷體" w:eastAsia="標楷體" w:hAnsi="標楷體" w:hint="eastAsia"/>
          <w:sz w:val="28"/>
        </w:rPr>
        <w:t>文獻探討</w:t>
      </w:r>
    </w:p>
    <w:p w:rsidR="007F1696" w:rsidRPr="00F701B3" w:rsidRDefault="007F1696">
      <w:pPr>
        <w:widowControl/>
        <w:numPr>
          <w:ilvl w:val="0"/>
          <w:numId w:val="2"/>
        </w:numPr>
        <w:overflowPunct w:val="0"/>
        <w:autoSpaceDE w:val="0"/>
        <w:autoSpaceDN w:val="0"/>
        <w:textAlignment w:val="bottom"/>
        <w:rPr>
          <w:rFonts w:ascii="標楷體" w:eastAsia="標楷體" w:hAnsi="標楷體"/>
          <w:sz w:val="28"/>
        </w:rPr>
      </w:pPr>
      <w:r w:rsidRPr="00F701B3">
        <w:rPr>
          <w:rFonts w:ascii="標楷體" w:eastAsia="標楷體" w:hAnsi="標楷體" w:hint="eastAsia"/>
          <w:sz w:val="28"/>
        </w:rPr>
        <w:t>研究方法</w:t>
      </w:r>
    </w:p>
    <w:p w:rsidR="007F1696" w:rsidRPr="00F701B3" w:rsidRDefault="007F1696">
      <w:pPr>
        <w:widowControl/>
        <w:numPr>
          <w:ilvl w:val="0"/>
          <w:numId w:val="2"/>
        </w:numPr>
        <w:overflowPunct w:val="0"/>
        <w:autoSpaceDE w:val="0"/>
        <w:autoSpaceDN w:val="0"/>
        <w:textAlignment w:val="bottom"/>
        <w:rPr>
          <w:rFonts w:ascii="標楷體" w:eastAsia="標楷體" w:hAnsi="標楷體"/>
          <w:sz w:val="28"/>
        </w:rPr>
      </w:pPr>
      <w:r w:rsidRPr="00F701B3">
        <w:rPr>
          <w:rFonts w:ascii="標楷體" w:eastAsia="標楷體" w:hAnsi="標楷體" w:hint="eastAsia"/>
          <w:sz w:val="28"/>
        </w:rPr>
        <w:t>初步結果</w:t>
      </w:r>
    </w:p>
    <w:p w:rsidR="007F1696" w:rsidRPr="00F701B3" w:rsidRDefault="007F1696">
      <w:pPr>
        <w:widowControl/>
        <w:numPr>
          <w:ilvl w:val="0"/>
          <w:numId w:val="2"/>
        </w:numPr>
        <w:overflowPunct w:val="0"/>
        <w:autoSpaceDE w:val="0"/>
        <w:autoSpaceDN w:val="0"/>
        <w:textAlignment w:val="bottom"/>
        <w:rPr>
          <w:rFonts w:ascii="標楷體" w:eastAsia="標楷體" w:hAnsi="標楷體"/>
          <w:sz w:val="28"/>
        </w:rPr>
      </w:pPr>
      <w:r w:rsidRPr="00F701B3">
        <w:rPr>
          <w:rFonts w:ascii="標楷體" w:eastAsia="標楷體" w:hAnsi="標楷體" w:hint="eastAsia"/>
          <w:sz w:val="28"/>
        </w:rPr>
        <w:t>論文研究進度表（格式</w:t>
      </w:r>
      <w:r w:rsidR="00D12EAA">
        <w:rPr>
          <w:rFonts w:ascii="標楷體" w:eastAsia="標楷體" w:hAnsi="標楷體" w:hint="eastAsia"/>
          <w:sz w:val="28"/>
        </w:rPr>
        <w:t>請上網下載</w:t>
      </w:r>
      <w:r w:rsidRPr="00F701B3">
        <w:rPr>
          <w:rFonts w:ascii="標楷體" w:eastAsia="標楷體" w:hAnsi="標楷體" w:hint="eastAsia"/>
          <w:sz w:val="28"/>
        </w:rPr>
        <w:t>）</w:t>
      </w:r>
    </w:p>
    <w:p w:rsidR="007F1696" w:rsidRPr="00F701B3" w:rsidRDefault="007F1696">
      <w:pPr>
        <w:widowControl/>
        <w:numPr>
          <w:ilvl w:val="0"/>
          <w:numId w:val="2"/>
        </w:numPr>
        <w:overflowPunct w:val="0"/>
        <w:autoSpaceDE w:val="0"/>
        <w:autoSpaceDN w:val="0"/>
        <w:textAlignment w:val="bottom"/>
        <w:rPr>
          <w:rFonts w:ascii="標楷體" w:eastAsia="標楷體" w:hAnsi="標楷體"/>
          <w:sz w:val="28"/>
        </w:rPr>
      </w:pPr>
      <w:r w:rsidRPr="00F701B3">
        <w:rPr>
          <w:rFonts w:ascii="標楷體" w:eastAsia="標楷體" w:hAnsi="標楷體" w:hint="eastAsia"/>
          <w:sz w:val="28"/>
        </w:rPr>
        <w:t>參考文獻</w:t>
      </w:r>
    </w:p>
    <w:p w:rsidR="007F1696" w:rsidRPr="00F701B3" w:rsidRDefault="00CA12D7">
      <w:pPr>
        <w:widowControl/>
        <w:overflowPunct w:val="0"/>
        <w:autoSpaceDE w:val="0"/>
        <w:autoSpaceDN w:val="0"/>
        <w:spacing w:before="240"/>
        <w:textAlignment w:val="bottom"/>
        <w:rPr>
          <w:rFonts w:ascii="標楷體" w:eastAsia="標楷體" w:hAnsi="標楷體"/>
          <w:sz w:val="28"/>
        </w:rPr>
      </w:pPr>
      <w:r>
        <w:rPr>
          <w:rFonts w:ascii="標楷體" w:eastAsia="標楷體" w:hAnsi="標楷體" w:hint="eastAsia"/>
          <w:sz w:val="28"/>
        </w:rPr>
        <w:t>三</w:t>
      </w:r>
      <w:r w:rsidR="007F1696" w:rsidRPr="00F701B3">
        <w:rPr>
          <w:rFonts w:ascii="標楷體" w:eastAsia="標楷體" w:hAnsi="標楷體" w:hint="eastAsia"/>
          <w:sz w:val="28"/>
        </w:rPr>
        <w:t>、論文計畫書之格式請比照學校要求之論文格式，主要規格如下：</w:t>
      </w:r>
    </w:p>
    <w:p w:rsidR="007F1696" w:rsidRPr="00F701B3" w:rsidRDefault="007F1696">
      <w:pPr>
        <w:widowControl/>
        <w:numPr>
          <w:ilvl w:val="0"/>
          <w:numId w:val="3"/>
        </w:numPr>
        <w:overflowPunct w:val="0"/>
        <w:autoSpaceDE w:val="0"/>
        <w:autoSpaceDN w:val="0"/>
        <w:textAlignment w:val="bottom"/>
        <w:rPr>
          <w:rFonts w:ascii="標楷體" w:eastAsia="標楷體" w:hAnsi="標楷體"/>
          <w:sz w:val="28"/>
        </w:rPr>
      </w:pPr>
      <w:r w:rsidRPr="00F701B3">
        <w:rPr>
          <w:rFonts w:ascii="標楷體" w:eastAsia="標楷體" w:hAnsi="標楷體" w:hint="eastAsia"/>
          <w:sz w:val="28"/>
        </w:rPr>
        <w:t>長寬為</w:t>
      </w:r>
      <w:r>
        <w:rPr>
          <w:rFonts w:eastAsia="標楷體"/>
          <w:b/>
          <w:sz w:val="28"/>
          <w:u w:val="single"/>
        </w:rPr>
        <w:t>A4</w:t>
      </w:r>
      <w:r>
        <w:rPr>
          <w:rFonts w:eastAsia="標楷體" w:hint="eastAsia"/>
          <w:b/>
          <w:sz w:val="28"/>
          <w:u w:val="single"/>
        </w:rPr>
        <w:t>格式</w:t>
      </w:r>
      <w:r w:rsidRPr="00F701B3">
        <w:rPr>
          <w:rFonts w:ascii="標楷體" w:eastAsia="標楷體" w:hAnsi="標楷體" w:hint="eastAsia"/>
          <w:sz w:val="28"/>
        </w:rPr>
        <w:t>。</w:t>
      </w:r>
    </w:p>
    <w:p w:rsidR="007F1696" w:rsidRPr="00F701B3" w:rsidRDefault="007F1696">
      <w:pPr>
        <w:widowControl/>
        <w:numPr>
          <w:ilvl w:val="0"/>
          <w:numId w:val="3"/>
        </w:numPr>
        <w:overflowPunct w:val="0"/>
        <w:autoSpaceDE w:val="0"/>
        <w:autoSpaceDN w:val="0"/>
        <w:textAlignment w:val="bottom"/>
        <w:rPr>
          <w:rFonts w:ascii="標楷體" w:eastAsia="標楷體" w:hAnsi="標楷體"/>
          <w:sz w:val="28"/>
        </w:rPr>
      </w:pPr>
      <w:r w:rsidRPr="00F701B3">
        <w:rPr>
          <w:rFonts w:ascii="標楷體" w:eastAsia="標楷體" w:hAnsi="標楷體" w:hint="eastAsia"/>
          <w:sz w:val="28"/>
        </w:rPr>
        <w:t>論文</w:t>
      </w:r>
      <w:r w:rsidR="00E63BF0" w:rsidRPr="00E63BF0">
        <w:rPr>
          <w:rFonts w:eastAsia="標楷體" w:hint="eastAsia"/>
          <w:sz w:val="28"/>
          <w:szCs w:val="28"/>
        </w:rPr>
        <w:t>排版邊界：本文留白上</w:t>
      </w:r>
      <w:r w:rsidR="00E63BF0" w:rsidRPr="00E63BF0">
        <w:rPr>
          <w:rFonts w:eastAsia="標楷體" w:hint="eastAsia"/>
          <w:sz w:val="28"/>
          <w:szCs w:val="28"/>
        </w:rPr>
        <w:t>3</w:t>
      </w:r>
      <w:r w:rsidR="00E63BF0" w:rsidRPr="00E63BF0">
        <w:rPr>
          <w:rFonts w:eastAsia="標楷體" w:hint="eastAsia"/>
          <w:sz w:val="28"/>
          <w:szCs w:val="28"/>
        </w:rPr>
        <w:t>公分、下</w:t>
      </w:r>
      <w:r w:rsidR="00E63BF0" w:rsidRPr="00E63BF0">
        <w:rPr>
          <w:rFonts w:eastAsia="標楷體" w:hint="eastAsia"/>
          <w:sz w:val="28"/>
          <w:szCs w:val="28"/>
        </w:rPr>
        <w:t>2</w:t>
      </w:r>
      <w:r w:rsidR="00E63BF0" w:rsidRPr="00E63BF0">
        <w:rPr>
          <w:rFonts w:eastAsia="標楷體" w:hint="eastAsia"/>
          <w:sz w:val="28"/>
          <w:szCs w:val="28"/>
        </w:rPr>
        <w:t>公分、左右各</w:t>
      </w:r>
      <w:r w:rsidR="00E63BF0" w:rsidRPr="00E63BF0">
        <w:rPr>
          <w:rFonts w:eastAsia="標楷體" w:hint="eastAsia"/>
          <w:sz w:val="28"/>
          <w:szCs w:val="28"/>
        </w:rPr>
        <w:t>3</w:t>
      </w:r>
      <w:r w:rsidR="00E63BF0" w:rsidRPr="00E63BF0">
        <w:rPr>
          <w:rFonts w:eastAsia="標楷體" w:hint="eastAsia"/>
          <w:sz w:val="28"/>
          <w:szCs w:val="28"/>
        </w:rPr>
        <w:t>公分，</w:t>
      </w:r>
      <w:proofErr w:type="gramStart"/>
      <w:r w:rsidR="00E63BF0" w:rsidRPr="00E63BF0">
        <w:rPr>
          <w:rFonts w:eastAsia="標楷體" w:hint="eastAsia"/>
          <w:sz w:val="28"/>
          <w:szCs w:val="28"/>
        </w:rPr>
        <w:t>各頁正下方</w:t>
      </w:r>
      <w:proofErr w:type="gramEnd"/>
      <w:r w:rsidR="00E63BF0" w:rsidRPr="00E63BF0">
        <w:rPr>
          <w:rFonts w:eastAsia="標楷體" w:hint="eastAsia"/>
          <w:sz w:val="28"/>
          <w:szCs w:val="28"/>
        </w:rPr>
        <w:t>應置中註明頁碼</w:t>
      </w:r>
      <w:r w:rsidRPr="00E63BF0">
        <w:rPr>
          <w:rFonts w:ascii="標楷體" w:eastAsia="標楷體" w:hAnsi="標楷體" w:hint="eastAsia"/>
          <w:sz w:val="28"/>
          <w:szCs w:val="28"/>
        </w:rPr>
        <w:t>。</w:t>
      </w:r>
    </w:p>
    <w:p w:rsidR="007F1696" w:rsidRPr="00F701B3" w:rsidRDefault="007F1696">
      <w:pPr>
        <w:widowControl/>
        <w:numPr>
          <w:ilvl w:val="0"/>
          <w:numId w:val="3"/>
        </w:numPr>
        <w:overflowPunct w:val="0"/>
        <w:autoSpaceDE w:val="0"/>
        <w:autoSpaceDN w:val="0"/>
        <w:textAlignment w:val="bottom"/>
        <w:rPr>
          <w:rFonts w:ascii="標楷體" w:eastAsia="標楷體" w:hAnsi="標楷體"/>
          <w:sz w:val="28"/>
        </w:rPr>
      </w:pPr>
      <w:r w:rsidRPr="00F701B3">
        <w:rPr>
          <w:rFonts w:ascii="標楷體" w:eastAsia="標楷體" w:hAnsi="標楷體" w:hint="eastAsia"/>
          <w:sz w:val="28"/>
        </w:rPr>
        <w:t>其他相關之格式</w:t>
      </w:r>
      <w:r w:rsidRPr="00F701B3">
        <w:rPr>
          <w:rFonts w:ascii="標楷體" w:eastAsia="標楷體" w:hAnsi="標楷體"/>
          <w:sz w:val="28"/>
        </w:rPr>
        <w:t>(</w:t>
      </w:r>
      <w:proofErr w:type="gramStart"/>
      <w:r w:rsidRPr="00F701B3">
        <w:rPr>
          <w:rFonts w:ascii="標楷體" w:eastAsia="標楷體" w:hAnsi="標楷體" w:hint="eastAsia"/>
          <w:sz w:val="28"/>
        </w:rPr>
        <w:t>如節次</w:t>
      </w:r>
      <w:proofErr w:type="gramEnd"/>
      <w:r w:rsidRPr="00F701B3">
        <w:rPr>
          <w:rFonts w:ascii="標楷體" w:eastAsia="標楷體" w:hAnsi="標楷體" w:hint="eastAsia"/>
          <w:sz w:val="28"/>
        </w:rPr>
        <w:t>編號、數字與單位、參考文獻等</w:t>
      </w:r>
      <w:r w:rsidRPr="00F701B3">
        <w:rPr>
          <w:rFonts w:ascii="標楷體" w:eastAsia="標楷體" w:hAnsi="標楷體"/>
          <w:sz w:val="28"/>
        </w:rPr>
        <w:t>)</w:t>
      </w:r>
      <w:r w:rsidRPr="00F701B3">
        <w:rPr>
          <w:rFonts w:ascii="標楷體" w:eastAsia="標楷體" w:hAnsi="標楷體" w:hint="eastAsia"/>
          <w:sz w:val="28"/>
        </w:rPr>
        <w:t>請參考本所研究生手冊中</w:t>
      </w:r>
      <w:r w:rsidR="0088735C">
        <w:rPr>
          <w:rFonts w:ascii="標楷體" w:eastAsia="標楷體" w:hAnsi="標楷體" w:hint="eastAsia"/>
          <w:sz w:val="28"/>
        </w:rPr>
        <w:t>附件十九</w:t>
      </w:r>
      <w:r w:rsidR="0088735C">
        <w:rPr>
          <w:rFonts w:eastAsia="標楷體" w:hint="eastAsia"/>
          <w:sz w:val="28"/>
        </w:rPr>
        <w:t>「博（碩）士班論文格式及撰寫要點」</w:t>
      </w:r>
      <w:r w:rsidRPr="00F701B3">
        <w:rPr>
          <w:rFonts w:ascii="標楷體" w:eastAsia="標楷體" w:hAnsi="標楷體" w:hint="eastAsia"/>
          <w:sz w:val="28"/>
        </w:rPr>
        <w:t>。</w:t>
      </w:r>
    </w:p>
    <w:p w:rsidR="00A35B7D" w:rsidRDefault="00CA12D7">
      <w:pPr>
        <w:widowControl/>
        <w:overflowPunct w:val="0"/>
        <w:autoSpaceDE w:val="0"/>
        <w:autoSpaceDN w:val="0"/>
        <w:spacing w:before="240"/>
        <w:ind w:left="540" w:hanging="540"/>
        <w:textAlignment w:val="bottom"/>
        <w:rPr>
          <w:rFonts w:eastAsia="標楷體"/>
          <w:b/>
          <w:sz w:val="28"/>
        </w:rPr>
      </w:pPr>
      <w:r>
        <w:rPr>
          <w:rFonts w:ascii="標楷體" w:eastAsia="標楷體" w:hAnsi="標楷體" w:hint="eastAsia"/>
          <w:sz w:val="28"/>
        </w:rPr>
        <w:t>四</w:t>
      </w:r>
      <w:r w:rsidR="007F1696" w:rsidRPr="00F701B3">
        <w:rPr>
          <w:rFonts w:ascii="標楷體" w:eastAsia="標楷體" w:hAnsi="標楷體" w:hint="eastAsia"/>
          <w:sz w:val="28"/>
        </w:rPr>
        <w:t>、</w:t>
      </w:r>
      <w:r w:rsidR="007F1696" w:rsidRPr="00723336">
        <w:rPr>
          <w:rFonts w:ascii="標楷體" w:eastAsia="標楷體" w:hAnsi="標楷體" w:hint="eastAsia"/>
          <w:b/>
          <w:sz w:val="28"/>
        </w:rPr>
        <w:t>十月十</w:t>
      </w:r>
      <w:r w:rsidR="008C05D5">
        <w:rPr>
          <w:rFonts w:ascii="標楷體" w:eastAsia="標楷體" w:hAnsi="標楷體" w:hint="eastAsia"/>
          <w:b/>
          <w:sz w:val="28"/>
        </w:rPr>
        <w:t>七</w:t>
      </w:r>
      <w:r w:rsidR="007F1696" w:rsidRPr="00723336">
        <w:rPr>
          <w:rFonts w:ascii="標楷體" w:eastAsia="標楷體" w:hAnsi="標楷體" w:hint="eastAsia"/>
          <w:b/>
          <w:sz w:val="28"/>
        </w:rPr>
        <w:t>日下午五時前將論文研究計畫書</w:t>
      </w:r>
      <w:r w:rsidRPr="00723336">
        <w:rPr>
          <w:rFonts w:ascii="標楷體" w:eastAsia="標楷體" w:hAnsi="標楷體" w:hint="eastAsia"/>
          <w:b/>
          <w:sz w:val="28"/>
        </w:rPr>
        <w:t xml:space="preserve">電子檔Email： </w:t>
      </w:r>
      <w:hyperlink r:id="rId8" w:history="1">
        <w:r w:rsidRPr="00723336">
          <w:rPr>
            <w:rStyle w:val="a3"/>
            <w:rFonts w:eastAsia="標楷體"/>
            <w:b/>
            <w:sz w:val="28"/>
          </w:rPr>
          <w:t>chingyen@ntu.edu.tw</w:t>
        </w:r>
      </w:hyperlink>
      <w:r w:rsidRPr="00723336">
        <w:rPr>
          <w:rFonts w:eastAsia="標楷體"/>
          <w:b/>
          <w:sz w:val="28"/>
        </w:rPr>
        <w:t>，</w:t>
      </w:r>
      <w:r w:rsidR="00CD6E73">
        <w:rPr>
          <w:rFonts w:eastAsia="標楷體" w:hint="eastAsia"/>
          <w:b/>
          <w:sz w:val="28"/>
        </w:rPr>
        <w:t>並將</w:t>
      </w:r>
      <w:r w:rsidRPr="00723336">
        <w:rPr>
          <w:rFonts w:eastAsia="標楷體"/>
          <w:b/>
          <w:sz w:val="28"/>
        </w:rPr>
        <w:t>論文計</w:t>
      </w:r>
      <w:r w:rsidR="00723336" w:rsidRPr="00723336">
        <w:rPr>
          <w:rFonts w:eastAsia="標楷體" w:hint="eastAsia"/>
          <w:b/>
          <w:sz w:val="28"/>
        </w:rPr>
        <w:t>畫</w:t>
      </w:r>
      <w:r w:rsidRPr="00723336">
        <w:rPr>
          <w:rFonts w:eastAsia="標楷體"/>
          <w:b/>
          <w:sz w:val="28"/>
        </w:rPr>
        <w:t>書封面印出給指導教授簽名後</w:t>
      </w:r>
      <w:r w:rsidR="00723336" w:rsidRPr="00723336">
        <w:rPr>
          <w:rFonts w:eastAsia="標楷體" w:hint="eastAsia"/>
          <w:b/>
          <w:sz w:val="28"/>
        </w:rPr>
        <w:t>，</w:t>
      </w:r>
      <w:r w:rsidR="007F1696" w:rsidRPr="00723336">
        <w:rPr>
          <w:rFonts w:eastAsia="標楷體"/>
          <w:b/>
          <w:sz w:val="28"/>
        </w:rPr>
        <w:t>繳</w:t>
      </w:r>
      <w:r w:rsidR="00360D63" w:rsidRPr="00723336">
        <w:rPr>
          <w:rFonts w:eastAsia="標楷體" w:hint="eastAsia"/>
          <w:b/>
          <w:sz w:val="28"/>
        </w:rPr>
        <w:t>交給</w:t>
      </w:r>
      <w:r w:rsidRPr="00723336">
        <w:rPr>
          <w:rFonts w:eastAsia="標楷體"/>
          <w:b/>
          <w:sz w:val="28"/>
        </w:rPr>
        <w:t>楊青燕</w:t>
      </w:r>
      <w:r w:rsidR="008C05D5">
        <w:rPr>
          <w:rFonts w:eastAsia="標楷體" w:hint="eastAsia"/>
          <w:b/>
          <w:sz w:val="28"/>
        </w:rPr>
        <w:t>小姐</w:t>
      </w:r>
      <w:r w:rsidR="00360D63" w:rsidRPr="00723336">
        <w:rPr>
          <w:rFonts w:eastAsia="標楷體" w:hint="eastAsia"/>
          <w:b/>
          <w:sz w:val="28"/>
        </w:rPr>
        <w:t>(</w:t>
      </w:r>
      <w:r w:rsidR="00360D63" w:rsidRPr="00723336">
        <w:rPr>
          <w:rFonts w:eastAsia="標楷體"/>
          <w:b/>
          <w:sz w:val="28"/>
        </w:rPr>
        <w:t>農機館</w:t>
      </w:r>
      <w:r w:rsidR="00360D63" w:rsidRPr="00723336">
        <w:rPr>
          <w:rFonts w:eastAsia="標楷體"/>
          <w:b/>
          <w:sz w:val="28"/>
        </w:rPr>
        <w:t>214</w:t>
      </w:r>
      <w:r w:rsidR="00360D63" w:rsidRPr="00723336">
        <w:rPr>
          <w:rFonts w:eastAsia="標楷體"/>
          <w:b/>
          <w:sz w:val="28"/>
        </w:rPr>
        <w:t>室</w:t>
      </w:r>
      <w:r w:rsidR="00360D63" w:rsidRPr="00723336">
        <w:rPr>
          <w:rFonts w:eastAsia="標楷體" w:hint="eastAsia"/>
          <w:b/>
          <w:sz w:val="28"/>
        </w:rPr>
        <w:t>)</w:t>
      </w:r>
      <w:r w:rsidR="00723336" w:rsidRPr="00723336">
        <w:rPr>
          <w:rFonts w:eastAsia="標楷體" w:hint="eastAsia"/>
          <w:b/>
          <w:sz w:val="28"/>
        </w:rPr>
        <w:t>，論文計畫書電子檔和封面</w:t>
      </w:r>
      <w:r w:rsidR="00677AE2">
        <w:rPr>
          <w:rFonts w:eastAsia="標楷體" w:hint="eastAsia"/>
          <w:b/>
          <w:sz w:val="28"/>
        </w:rPr>
        <w:t>沒有</w:t>
      </w:r>
      <w:r w:rsidR="00723336" w:rsidRPr="00723336">
        <w:rPr>
          <w:rFonts w:eastAsia="標楷體" w:hint="eastAsia"/>
          <w:b/>
          <w:sz w:val="28"/>
        </w:rPr>
        <w:t>繳交或</w:t>
      </w:r>
      <w:r w:rsidR="002E15C9" w:rsidRPr="00723336">
        <w:rPr>
          <w:rFonts w:eastAsia="標楷體" w:hint="eastAsia"/>
          <w:b/>
          <w:sz w:val="28"/>
        </w:rPr>
        <w:t>逾期</w:t>
      </w:r>
      <w:r w:rsidR="00723336" w:rsidRPr="00723336">
        <w:rPr>
          <w:rFonts w:eastAsia="標楷體" w:hint="eastAsia"/>
          <w:b/>
          <w:sz w:val="28"/>
        </w:rPr>
        <w:t>，</w:t>
      </w:r>
      <w:proofErr w:type="gramStart"/>
      <w:r w:rsidR="002E15C9" w:rsidRPr="00723336">
        <w:rPr>
          <w:rFonts w:eastAsia="標楷體" w:hint="eastAsia"/>
          <w:b/>
          <w:sz w:val="28"/>
        </w:rPr>
        <w:t>視同延畢</w:t>
      </w:r>
      <w:proofErr w:type="gramEnd"/>
      <w:r w:rsidR="007F1696" w:rsidRPr="00723336">
        <w:rPr>
          <w:rFonts w:eastAsia="標楷體"/>
          <w:b/>
          <w:sz w:val="28"/>
        </w:rPr>
        <w:t>。</w:t>
      </w:r>
      <w:r w:rsidR="00A35B7D" w:rsidRPr="00A35B7D">
        <w:rPr>
          <w:rFonts w:eastAsia="標楷體" w:hint="eastAsia"/>
          <w:sz w:val="28"/>
        </w:rPr>
        <w:t>依據</w:t>
      </w:r>
      <w:r w:rsidR="00740DE3">
        <w:rPr>
          <w:rFonts w:eastAsia="標楷體" w:hint="eastAsia"/>
          <w:sz w:val="28"/>
        </w:rPr>
        <w:t>生</w:t>
      </w:r>
      <w:r w:rsidR="00E604A2">
        <w:rPr>
          <w:rFonts w:eastAsia="標楷體" w:hint="eastAsia"/>
          <w:sz w:val="28"/>
        </w:rPr>
        <w:t>機</w:t>
      </w:r>
      <w:r w:rsidR="00740DE3">
        <w:rPr>
          <w:rFonts w:eastAsia="標楷體" w:hint="eastAsia"/>
          <w:sz w:val="28"/>
        </w:rPr>
        <w:t>系</w:t>
      </w:r>
      <w:r w:rsidR="00A35B7D" w:rsidRPr="00A35B7D">
        <w:rPr>
          <w:rFonts w:eastAsia="標楷體" w:hint="eastAsia"/>
          <w:sz w:val="28"/>
        </w:rPr>
        <w:t>研究生教務章則第</w:t>
      </w:r>
      <w:r w:rsidR="00B93BB0">
        <w:rPr>
          <w:rFonts w:eastAsia="標楷體" w:hint="eastAsia"/>
          <w:sz w:val="28"/>
        </w:rPr>
        <w:t>二</w:t>
      </w:r>
      <w:bookmarkStart w:id="0" w:name="_GoBack"/>
      <w:bookmarkEnd w:id="0"/>
      <w:r w:rsidR="00A35B7D" w:rsidRPr="00A35B7D">
        <w:rPr>
          <w:rFonts w:eastAsia="標楷體" w:hint="eastAsia"/>
          <w:sz w:val="28"/>
        </w:rPr>
        <w:t>章碩士班修業辦法第六條：</w:t>
      </w:r>
    </w:p>
    <w:p w:rsidR="00A35B7D" w:rsidRDefault="00A35B7D" w:rsidP="00A35B7D">
      <w:pPr>
        <w:widowControl/>
        <w:overflowPunct w:val="0"/>
        <w:autoSpaceDE w:val="0"/>
        <w:autoSpaceDN w:val="0"/>
        <w:snapToGrid w:val="0"/>
        <w:spacing w:line="240" w:lineRule="auto"/>
        <w:ind w:left="540" w:firstLine="27"/>
        <w:textAlignment w:val="bottom"/>
        <w:rPr>
          <w:rFonts w:ascii="標楷體" w:eastAsia="標楷體" w:hAnsi="標楷體"/>
          <w:sz w:val="28"/>
        </w:rPr>
      </w:pPr>
      <w:r>
        <w:rPr>
          <w:rFonts w:ascii="標楷體" w:eastAsia="標楷體" w:hAnsi="標楷體" w:hint="eastAsia"/>
          <w:sz w:val="28"/>
        </w:rPr>
        <w:t>碩士班研究生於下列所述情況，應延長修業年限</w:t>
      </w:r>
    </w:p>
    <w:p w:rsidR="00A35B7D" w:rsidRDefault="00A35B7D" w:rsidP="00A35B7D">
      <w:pPr>
        <w:pStyle w:val="a9"/>
        <w:widowControl/>
        <w:numPr>
          <w:ilvl w:val="0"/>
          <w:numId w:val="4"/>
        </w:numPr>
        <w:overflowPunct w:val="0"/>
        <w:autoSpaceDE w:val="0"/>
        <w:autoSpaceDN w:val="0"/>
        <w:snapToGrid w:val="0"/>
        <w:spacing w:line="240" w:lineRule="auto"/>
        <w:ind w:leftChars="0"/>
        <w:textAlignment w:val="bottom"/>
        <w:rPr>
          <w:rFonts w:ascii="標楷體" w:eastAsia="標楷體" w:hAnsi="標楷體"/>
          <w:sz w:val="28"/>
        </w:rPr>
      </w:pPr>
      <w:r w:rsidRPr="00A35B7D">
        <w:rPr>
          <w:rFonts w:ascii="標楷體" w:eastAsia="標楷體" w:hAnsi="標楷體" w:hint="eastAsia"/>
          <w:sz w:val="28"/>
        </w:rPr>
        <w:t>未能如期提出論文研究計畫書</w:t>
      </w:r>
      <w:r>
        <w:rPr>
          <w:rFonts w:ascii="標楷體" w:eastAsia="標楷體" w:hAnsi="標楷體" w:hint="eastAsia"/>
          <w:sz w:val="28"/>
        </w:rPr>
        <w:t>。</w:t>
      </w:r>
    </w:p>
    <w:p w:rsidR="00E604A2" w:rsidRDefault="00E604A2" w:rsidP="00A35B7D">
      <w:pPr>
        <w:pStyle w:val="a9"/>
        <w:widowControl/>
        <w:numPr>
          <w:ilvl w:val="0"/>
          <w:numId w:val="4"/>
        </w:numPr>
        <w:overflowPunct w:val="0"/>
        <w:autoSpaceDE w:val="0"/>
        <w:autoSpaceDN w:val="0"/>
        <w:snapToGrid w:val="0"/>
        <w:spacing w:line="240" w:lineRule="auto"/>
        <w:ind w:leftChars="0"/>
        <w:textAlignment w:val="bottom"/>
        <w:rPr>
          <w:rFonts w:ascii="標楷體" w:eastAsia="標楷體" w:hAnsi="標楷體"/>
          <w:sz w:val="28"/>
        </w:rPr>
      </w:pPr>
      <w:r>
        <w:rPr>
          <w:rFonts w:ascii="標楷體" w:eastAsia="標楷體" w:hAnsi="標楷體" w:hint="eastAsia"/>
          <w:sz w:val="28"/>
        </w:rPr>
        <w:t>未能如期提出學位考試申請者。</w:t>
      </w:r>
    </w:p>
    <w:p w:rsidR="00E604A2" w:rsidRDefault="00E604A2" w:rsidP="00A35B7D">
      <w:pPr>
        <w:pStyle w:val="a9"/>
        <w:widowControl/>
        <w:numPr>
          <w:ilvl w:val="0"/>
          <w:numId w:val="4"/>
        </w:numPr>
        <w:overflowPunct w:val="0"/>
        <w:autoSpaceDE w:val="0"/>
        <w:autoSpaceDN w:val="0"/>
        <w:snapToGrid w:val="0"/>
        <w:spacing w:line="240" w:lineRule="auto"/>
        <w:ind w:leftChars="0"/>
        <w:textAlignment w:val="bottom"/>
        <w:rPr>
          <w:rFonts w:ascii="標楷體" w:eastAsia="標楷體" w:hAnsi="標楷體"/>
          <w:sz w:val="28"/>
        </w:rPr>
      </w:pPr>
      <w:r>
        <w:rPr>
          <w:rFonts w:ascii="標楷體" w:eastAsia="標楷體" w:hAnsi="標楷體" w:hint="eastAsia"/>
          <w:sz w:val="28"/>
        </w:rPr>
        <w:t>未能通過論文口試者。</w:t>
      </w:r>
    </w:p>
    <w:p w:rsidR="007F1696" w:rsidRDefault="007F1696">
      <w:pPr>
        <w:widowControl/>
        <w:overflowPunct w:val="0"/>
        <w:autoSpaceDE w:val="0"/>
        <w:autoSpaceDN w:val="0"/>
        <w:textAlignment w:val="bottom"/>
        <w:rPr>
          <w:rFonts w:eastAsia="標楷體"/>
          <w:sz w:val="28"/>
        </w:rPr>
      </w:pPr>
    </w:p>
    <w:p w:rsidR="007F1696" w:rsidRPr="00186537" w:rsidRDefault="007F1696" w:rsidP="007F1696">
      <w:pPr>
        <w:widowControl/>
        <w:overflowPunct w:val="0"/>
        <w:autoSpaceDE w:val="0"/>
        <w:autoSpaceDN w:val="0"/>
        <w:jc w:val="right"/>
        <w:textAlignment w:val="bottom"/>
        <w:rPr>
          <w:rFonts w:eastAsia="標楷體"/>
          <w:sz w:val="28"/>
        </w:rPr>
      </w:pPr>
      <w:r w:rsidRPr="00186537">
        <w:rPr>
          <w:rFonts w:eastAsia="標楷體"/>
          <w:sz w:val="28"/>
        </w:rPr>
        <w:t>研究生事務委員會</w:t>
      </w:r>
    </w:p>
    <w:p w:rsidR="00186537" w:rsidRPr="00186537" w:rsidRDefault="00186537">
      <w:pPr>
        <w:widowControl/>
        <w:overflowPunct w:val="0"/>
        <w:autoSpaceDE w:val="0"/>
        <w:autoSpaceDN w:val="0"/>
        <w:jc w:val="right"/>
        <w:textAlignment w:val="bottom"/>
        <w:rPr>
          <w:rFonts w:eastAsia="標楷體"/>
          <w:sz w:val="28"/>
        </w:rPr>
      </w:pPr>
      <w:r w:rsidRPr="00186537">
        <w:rPr>
          <w:rFonts w:eastAsia="標楷體"/>
          <w:sz w:val="28"/>
        </w:rPr>
        <w:t>10</w:t>
      </w:r>
      <w:r w:rsidR="008C05D5">
        <w:rPr>
          <w:rFonts w:eastAsia="標楷體" w:hint="eastAsia"/>
          <w:sz w:val="28"/>
        </w:rPr>
        <w:t>5</w:t>
      </w:r>
      <w:r w:rsidR="00B71CAF" w:rsidRPr="00186537">
        <w:rPr>
          <w:rFonts w:eastAsia="標楷體"/>
          <w:sz w:val="28"/>
        </w:rPr>
        <w:t>年</w:t>
      </w:r>
      <w:r w:rsidR="00D852C3">
        <w:rPr>
          <w:rFonts w:eastAsia="標楷體" w:hint="eastAsia"/>
          <w:sz w:val="28"/>
        </w:rPr>
        <w:t>10</w:t>
      </w:r>
      <w:r w:rsidR="00B71CAF" w:rsidRPr="00186537">
        <w:rPr>
          <w:rFonts w:eastAsia="標楷體"/>
          <w:sz w:val="28"/>
        </w:rPr>
        <w:t>月</w:t>
      </w:r>
      <w:r w:rsidR="008C05D5">
        <w:rPr>
          <w:rFonts w:eastAsia="標楷體" w:hint="eastAsia"/>
          <w:sz w:val="28"/>
        </w:rPr>
        <w:t>3</w:t>
      </w:r>
      <w:r w:rsidR="00B71CAF" w:rsidRPr="00186537">
        <w:rPr>
          <w:rFonts w:eastAsia="標楷體"/>
          <w:sz w:val="28"/>
        </w:rPr>
        <w:t>日</w:t>
      </w:r>
    </w:p>
    <w:sectPr w:rsidR="00186537" w:rsidRPr="00186537" w:rsidSect="00CD6E73">
      <w:pgSz w:w="11906" w:h="16838"/>
      <w:pgMar w:top="1134" w:right="1416" w:bottom="899" w:left="144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91" w:rsidRDefault="007B2591" w:rsidP="00FE3FD8">
      <w:pPr>
        <w:spacing w:line="240" w:lineRule="auto"/>
      </w:pPr>
      <w:r>
        <w:separator/>
      </w:r>
    </w:p>
  </w:endnote>
  <w:endnote w:type="continuationSeparator" w:id="0">
    <w:p w:rsidR="007B2591" w:rsidRDefault="007B2591" w:rsidP="00FE3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中楷體">
    <w:altName w:val="Arial Unicode MS"/>
    <w:charset w:val="88"/>
    <w:family w:val="modern"/>
    <w:pitch w:val="fixed"/>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91" w:rsidRDefault="007B2591" w:rsidP="00FE3FD8">
      <w:pPr>
        <w:spacing w:line="240" w:lineRule="auto"/>
      </w:pPr>
      <w:r>
        <w:separator/>
      </w:r>
    </w:p>
  </w:footnote>
  <w:footnote w:type="continuationSeparator" w:id="0">
    <w:p w:rsidR="007B2591" w:rsidRDefault="007B2591" w:rsidP="00FE3F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D17"/>
    <w:multiLevelType w:val="singleLevel"/>
    <w:tmpl w:val="63BEE816"/>
    <w:lvl w:ilvl="0">
      <w:start w:val="1"/>
      <w:numFmt w:val="decimal"/>
      <w:lvlText w:val="(%1)"/>
      <w:legacy w:legacy="1" w:legacySpace="0" w:legacyIndent="420"/>
      <w:lvlJc w:val="left"/>
      <w:pPr>
        <w:ind w:left="958" w:hanging="420"/>
      </w:pPr>
      <w:rPr>
        <w:rFonts w:ascii="華康中楷體" w:eastAsia="華康中楷體" w:hint="eastAsia"/>
        <w:b w:val="0"/>
        <w:i w:val="0"/>
        <w:sz w:val="28"/>
        <w:u w:val="none"/>
      </w:rPr>
    </w:lvl>
  </w:abstractNum>
  <w:abstractNum w:abstractNumId="1">
    <w:nsid w:val="0D6C153B"/>
    <w:multiLevelType w:val="singleLevel"/>
    <w:tmpl w:val="63BEE816"/>
    <w:lvl w:ilvl="0">
      <w:start w:val="1"/>
      <w:numFmt w:val="decimal"/>
      <w:lvlText w:val="(%1)"/>
      <w:legacy w:legacy="1" w:legacySpace="0" w:legacyIndent="420"/>
      <w:lvlJc w:val="left"/>
      <w:pPr>
        <w:ind w:left="958" w:hanging="420"/>
      </w:pPr>
      <w:rPr>
        <w:rFonts w:ascii="華康中楷體" w:eastAsia="華康中楷體" w:hint="eastAsia"/>
        <w:b w:val="0"/>
        <w:i w:val="0"/>
        <w:sz w:val="28"/>
        <w:u w:val="none"/>
      </w:rPr>
    </w:lvl>
  </w:abstractNum>
  <w:abstractNum w:abstractNumId="2">
    <w:nsid w:val="32924109"/>
    <w:multiLevelType w:val="singleLevel"/>
    <w:tmpl w:val="9138ADD4"/>
    <w:lvl w:ilvl="0">
      <w:start w:val="3"/>
      <w:numFmt w:val="taiwaneseCountingThousand"/>
      <w:lvlText w:val="%1、"/>
      <w:legacy w:legacy="1" w:legacySpace="0" w:legacyIndent="540"/>
      <w:lvlJc w:val="left"/>
      <w:pPr>
        <w:ind w:left="540" w:hanging="540"/>
      </w:pPr>
      <w:rPr>
        <w:rFonts w:ascii="華康中楷體" w:eastAsia="華康中楷體" w:hint="eastAsia"/>
        <w:b w:val="0"/>
        <w:i w:val="0"/>
        <w:sz w:val="28"/>
        <w:u w:val="none"/>
      </w:rPr>
    </w:lvl>
  </w:abstractNum>
  <w:abstractNum w:abstractNumId="3">
    <w:nsid w:val="713D0729"/>
    <w:multiLevelType w:val="hybridMultilevel"/>
    <w:tmpl w:val="EF28581A"/>
    <w:lvl w:ilvl="0" w:tplc="CE60D11E">
      <w:start w:val="1"/>
      <w:numFmt w:val="decimal"/>
      <w:lvlText w:val="(%1)"/>
      <w:lvlJc w:val="left"/>
      <w:pPr>
        <w:ind w:left="999" w:hanging="432"/>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7C"/>
    <w:rsid w:val="0003251B"/>
    <w:rsid w:val="00064284"/>
    <w:rsid w:val="000A6141"/>
    <w:rsid w:val="000C6D48"/>
    <w:rsid w:val="0012043E"/>
    <w:rsid w:val="001353A2"/>
    <w:rsid w:val="001439D5"/>
    <w:rsid w:val="00180E11"/>
    <w:rsid w:val="00186537"/>
    <w:rsid w:val="0020076F"/>
    <w:rsid w:val="002138CF"/>
    <w:rsid w:val="002C1D6E"/>
    <w:rsid w:val="002E15C9"/>
    <w:rsid w:val="00321C30"/>
    <w:rsid w:val="00324D65"/>
    <w:rsid w:val="0034758D"/>
    <w:rsid w:val="00360D63"/>
    <w:rsid w:val="003B692A"/>
    <w:rsid w:val="00426CAD"/>
    <w:rsid w:val="004921D6"/>
    <w:rsid w:val="004A0675"/>
    <w:rsid w:val="00527173"/>
    <w:rsid w:val="00577E19"/>
    <w:rsid w:val="00596BE7"/>
    <w:rsid w:val="00624C2A"/>
    <w:rsid w:val="0064209F"/>
    <w:rsid w:val="00677AE2"/>
    <w:rsid w:val="006D6697"/>
    <w:rsid w:val="0070642B"/>
    <w:rsid w:val="00723336"/>
    <w:rsid w:val="00740DE3"/>
    <w:rsid w:val="007643CB"/>
    <w:rsid w:val="007A290A"/>
    <w:rsid w:val="007A3C7C"/>
    <w:rsid w:val="007B2591"/>
    <w:rsid w:val="007F1696"/>
    <w:rsid w:val="008648B9"/>
    <w:rsid w:val="0088735C"/>
    <w:rsid w:val="008963C8"/>
    <w:rsid w:val="008C05D5"/>
    <w:rsid w:val="008C0F8E"/>
    <w:rsid w:val="00916AC7"/>
    <w:rsid w:val="00927488"/>
    <w:rsid w:val="00957AC5"/>
    <w:rsid w:val="009728C2"/>
    <w:rsid w:val="009F2B15"/>
    <w:rsid w:val="00A21241"/>
    <w:rsid w:val="00A35B7D"/>
    <w:rsid w:val="00AB6DAA"/>
    <w:rsid w:val="00B71CAF"/>
    <w:rsid w:val="00B87257"/>
    <w:rsid w:val="00B93BB0"/>
    <w:rsid w:val="00B970C4"/>
    <w:rsid w:val="00BB6CFF"/>
    <w:rsid w:val="00C1647B"/>
    <w:rsid w:val="00C27A8F"/>
    <w:rsid w:val="00C83207"/>
    <w:rsid w:val="00CA12D7"/>
    <w:rsid w:val="00CB1322"/>
    <w:rsid w:val="00CD6E73"/>
    <w:rsid w:val="00D02793"/>
    <w:rsid w:val="00D12EAA"/>
    <w:rsid w:val="00D26B66"/>
    <w:rsid w:val="00D852C3"/>
    <w:rsid w:val="00DD59E1"/>
    <w:rsid w:val="00E55467"/>
    <w:rsid w:val="00E604A2"/>
    <w:rsid w:val="00E63BF0"/>
    <w:rsid w:val="00EA1D74"/>
    <w:rsid w:val="00F64191"/>
    <w:rsid w:val="00F701B3"/>
    <w:rsid w:val="00FA7756"/>
    <w:rsid w:val="00FE3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7AC5"/>
    <w:rPr>
      <w:color w:val="0000FF"/>
      <w:u w:val="single"/>
    </w:rPr>
  </w:style>
  <w:style w:type="paragraph" w:styleId="a4">
    <w:name w:val="Date"/>
    <w:basedOn w:val="a"/>
    <w:next w:val="a"/>
    <w:rsid w:val="007643CB"/>
    <w:pPr>
      <w:jc w:val="right"/>
    </w:pPr>
  </w:style>
  <w:style w:type="paragraph" w:styleId="a5">
    <w:name w:val="header"/>
    <w:basedOn w:val="a"/>
    <w:link w:val="a6"/>
    <w:uiPriority w:val="99"/>
    <w:unhideWhenUsed/>
    <w:rsid w:val="00FE3FD8"/>
    <w:pPr>
      <w:tabs>
        <w:tab w:val="center" w:pos="4153"/>
        <w:tab w:val="right" w:pos="8306"/>
      </w:tabs>
      <w:snapToGrid w:val="0"/>
    </w:pPr>
    <w:rPr>
      <w:sz w:val="20"/>
    </w:rPr>
  </w:style>
  <w:style w:type="character" w:customStyle="1" w:styleId="a6">
    <w:name w:val="頁首 字元"/>
    <w:basedOn w:val="a0"/>
    <w:link w:val="a5"/>
    <w:uiPriority w:val="99"/>
    <w:rsid w:val="00FE3FD8"/>
  </w:style>
  <w:style w:type="paragraph" w:styleId="a7">
    <w:name w:val="footer"/>
    <w:basedOn w:val="a"/>
    <w:link w:val="a8"/>
    <w:uiPriority w:val="99"/>
    <w:unhideWhenUsed/>
    <w:rsid w:val="00FE3FD8"/>
    <w:pPr>
      <w:tabs>
        <w:tab w:val="center" w:pos="4153"/>
        <w:tab w:val="right" w:pos="8306"/>
      </w:tabs>
      <w:snapToGrid w:val="0"/>
    </w:pPr>
    <w:rPr>
      <w:sz w:val="20"/>
    </w:rPr>
  </w:style>
  <w:style w:type="character" w:customStyle="1" w:styleId="a8">
    <w:name w:val="頁尾 字元"/>
    <w:basedOn w:val="a0"/>
    <w:link w:val="a7"/>
    <w:uiPriority w:val="99"/>
    <w:rsid w:val="00FE3FD8"/>
  </w:style>
  <w:style w:type="paragraph" w:styleId="a9">
    <w:name w:val="List Paragraph"/>
    <w:basedOn w:val="a"/>
    <w:uiPriority w:val="34"/>
    <w:qFormat/>
    <w:rsid w:val="00A35B7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7AC5"/>
    <w:rPr>
      <w:color w:val="0000FF"/>
      <w:u w:val="single"/>
    </w:rPr>
  </w:style>
  <w:style w:type="paragraph" w:styleId="a4">
    <w:name w:val="Date"/>
    <w:basedOn w:val="a"/>
    <w:next w:val="a"/>
    <w:rsid w:val="007643CB"/>
    <w:pPr>
      <w:jc w:val="right"/>
    </w:pPr>
  </w:style>
  <w:style w:type="paragraph" w:styleId="a5">
    <w:name w:val="header"/>
    <w:basedOn w:val="a"/>
    <w:link w:val="a6"/>
    <w:uiPriority w:val="99"/>
    <w:unhideWhenUsed/>
    <w:rsid w:val="00FE3FD8"/>
    <w:pPr>
      <w:tabs>
        <w:tab w:val="center" w:pos="4153"/>
        <w:tab w:val="right" w:pos="8306"/>
      </w:tabs>
      <w:snapToGrid w:val="0"/>
    </w:pPr>
    <w:rPr>
      <w:sz w:val="20"/>
    </w:rPr>
  </w:style>
  <w:style w:type="character" w:customStyle="1" w:styleId="a6">
    <w:name w:val="頁首 字元"/>
    <w:basedOn w:val="a0"/>
    <w:link w:val="a5"/>
    <w:uiPriority w:val="99"/>
    <w:rsid w:val="00FE3FD8"/>
  </w:style>
  <w:style w:type="paragraph" w:styleId="a7">
    <w:name w:val="footer"/>
    <w:basedOn w:val="a"/>
    <w:link w:val="a8"/>
    <w:uiPriority w:val="99"/>
    <w:unhideWhenUsed/>
    <w:rsid w:val="00FE3FD8"/>
    <w:pPr>
      <w:tabs>
        <w:tab w:val="center" w:pos="4153"/>
        <w:tab w:val="right" w:pos="8306"/>
      </w:tabs>
      <w:snapToGrid w:val="0"/>
    </w:pPr>
    <w:rPr>
      <w:sz w:val="20"/>
    </w:rPr>
  </w:style>
  <w:style w:type="character" w:customStyle="1" w:styleId="a8">
    <w:name w:val="頁尾 字元"/>
    <w:basedOn w:val="a0"/>
    <w:link w:val="a7"/>
    <w:uiPriority w:val="99"/>
    <w:rsid w:val="00FE3FD8"/>
  </w:style>
  <w:style w:type="paragraph" w:styleId="a9">
    <w:name w:val="List Paragraph"/>
    <w:basedOn w:val="a"/>
    <w:uiPriority w:val="34"/>
    <w:qFormat/>
    <w:rsid w:val="00A35B7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gyen@ntu.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518</Characters>
  <Application>Microsoft Office Word</Application>
  <DocSecurity>0</DocSecurity>
  <Lines>4</Lines>
  <Paragraphs>1</Paragraphs>
  <ScaleCrop>false</ScaleCrop>
  <Company>台灣大學農機系</Company>
  <LinksUpToDate>false</LinksUpToDate>
  <CharactersWithSpaces>607</CharactersWithSpaces>
  <SharedDoc>false</SharedDoc>
  <HLinks>
    <vt:vector size="6" baseType="variant">
      <vt:variant>
        <vt:i4>1585391166</vt:i4>
      </vt:variant>
      <vt:variant>
        <vt:i4>0</vt:i4>
      </vt:variant>
      <vt:variant>
        <vt:i4>0</vt:i4>
      </vt:variant>
      <vt:variant>
        <vt:i4>5</vt:i4>
      </vt:variant>
      <vt:variant>
        <vt:lpwstr>http://www.bime.ntu.edu.tw/研究生專區gradcom/download.htm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研究生事務通知計劃書相關事項	</dc:title>
  <dc:creator>楊青燕</dc:creator>
  <cp:lastModifiedBy>User</cp:lastModifiedBy>
  <cp:revision>5</cp:revision>
  <cp:lastPrinted>2013-09-30T02:32:00Z</cp:lastPrinted>
  <dcterms:created xsi:type="dcterms:W3CDTF">2016-10-03T08:10:00Z</dcterms:created>
  <dcterms:modified xsi:type="dcterms:W3CDTF">2016-10-03T08:31:00Z</dcterms:modified>
</cp:coreProperties>
</file>